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B/SST/130201-11/17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MA 11 Erweiterung Speisesaal: Los 09 WDVS, Innenputz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/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